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D9" w:rsidRPr="00602069" w:rsidRDefault="005926D9" w:rsidP="005926D9">
      <w:pPr>
        <w:jc w:val="center"/>
        <w:rPr>
          <w:rFonts w:ascii="Arial" w:hAnsi="Arial" w:cs="Arial"/>
          <w:b/>
          <w:sz w:val="16"/>
          <w:szCs w:val="16"/>
        </w:rPr>
      </w:pPr>
      <w:r w:rsidRPr="00602069">
        <w:rPr>
          <w:rFonts w:ascii="Arial" w:hAnsi="Arial" w:cs="Arial"/>
          <w:b/>
          <w:sz w:val="16"/>
          <w:szCs w:val="16"/>
        </w:rPr>
        <w:t xml:space="preserve">НАЛИЧИЕ ПЕРСОНАЛЬНЫХ КОМПЬЮТЕРОВ В ОБСЛЕДОВАННЫХ ОРГАНИЗАЦИЯХ </w:t>
      </w:r>
    </w:p>
    <w:p w:rsidR="005926D9" w:rsidRPr="00061252" w:rsidRDefault="005926D9" w:rsidP="005926D9">
      <w:pPr>
        <w:jc w:val="center"/>
        <w:rPr>
          <w:rFonts w:ascii="Arial" w:hAnsi="Arial" w:cs="Arial"/>
          <w:sz w:val="14"/>
          <w:szCs w:val="14"/>
        </w:rPr>
      </w:pPr>
      <w:r w:rsidRPr="00061252">
        <w:rPr>
          <w:rFonts w:ascii="Arial" w:hAnsi="Arial" w:cs="Arial"/>
          <w:sz w:val="14"/>
          <w:szCs w:val="14"/>
        </w:rPr>
        <w:t>(на начало года; единиц)</w:t>
      </w:r>
    </w:p>
    <w:p w:rsidR="005926D9" w:rsidRPr="00602069" w:rsidRDefault="005926D9" w:rsidP="005926D9">
      <w:pPr>
        <w:ind w:left="1416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6698" w:type="dxa"/>
        <w:tblInd w:w="1416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29"/>
        <w:gridCol w:w="1553"/>
        <w:gridCol w:w="1560"/>
        <w:gridCol w:w="1559"/>
        <w:gridCol w:w="69"/>
      </w:tblGrid>
      <w:tr w:rsidR="005926D9" w:rsidRPr="00041599" w:rsidTr="005926D9">
        <w:trPr>
          <w:trHeight w:val="150"/>
        </w:trPr>
        <w:tc>
          <w:tcPr>
            <w:tcW w:w="52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5926D9" w:rsidRPr="00041599" w:rsidRDefault="005926D9" w:rsidP="000C19AE">
            <w:pPr>
              <w:pStyle w:val="2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26D9" w:rsidRPr="00041599" w:rsidRDefault="005926D9" w:rsidP="000C19AE">
            <w:pPr>
              <w:pStyle w:val="2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1599">
              <w:rPr>
                <w:rFonts w:ascii="Arial" w:hAnsi="Arial" w:cs="Arial"/>
                <w:sz w:val="14"/>
                <w:szCs w:val="14"/>
              </w:rPr>
              <w:t>Количество пе</w:t>
            </w:r>
            <w:r w:rsidRPr="00041599">
              <w:rPr>
                <w:rFonts w:ascii="Arial" w:hAnsi="Arial" w:cs="Arial"/>
                <w:sz w:val="14"/>
                <w:szCs w:val="14"/>
              </w:rPr>
              <w:t>р</w:t>
            </w:r>
            <w:r w:rsidRPr="00041599">
              <w:rPr>
                <w:rFonts w:ascii="Arial" w:hAnsi="Arial" w:cs="Arial"/>
                <w:sz w:val="14"/>
                <w:szCs w:val="14"/>
              </w:rPr>
              <w:t>сональных ко</w:t>
            </w:r>
            <w:r w:rsidRPr="00041599">
              <w:rPr>
                <w:rFonts w:ascii="Arial" w:hAnsi="Arial" w:cs="Arial"/>
                <w:sz w:val="14"/>
                <w:szCs w:val="14"/>
              </w:rPr>
              <w:t>м</w:t>
            </w:r>
            <w:r w:rsidRPr="00041599">
              <w:rPr>
                <w:rFonts w:ascii="Arial" w:hAnsi="Arial" w:cs="Arial"/>
                <w:sz w:val="14"/>
                <w:szCs w:val="14"/>
              </w:rPr>
              <w:t>пьютеров</w:t>
            </w:r>
          </w:p>
        </w:tc>
        <w:tc>
          <w:tcPr>
            <w:tcW w:w="474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926D9" w:rsidRPr="00041599" w:rsidRDefault="005926D9" w:rsidP="000C19AE">
            <w:pPr>
              <w:pStyle w:val="2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1599">
              <w:rPr>
                <w:rFonts w:ascii="Arial" w:hAnsi="Arial" w:cs="Arial"/>
                <w:sz w:val="14"/>
                <w:szCs w:val="14"/>
              </w:rPr>
              <w:t>в том чи</w:t>
            </w:r>
            <w:r w:rsidRPr="00041599">
              <w:rPr>
                <w:rFonts w:ascii="Arial" w:hAnsi="Arial" w:cs="Arial"/>
                <w:sz w:val="14"/>
                <w:szCs w:val="14"/>
              </w:rPr>
              <w:t>с</w:t>
            </w:r>
            <w:r w:rsidRPr="00041599">
              <w:rPr>
                <w:rFonts w:ascii="Arial" w:hAnsi="Arial" w:cs="Arial"/>
                <w:sz w:val="14"/>
                <w:szCs w:val="14"/>
              </w:rPr>
              <w:t>ле</w:t>
            </w:r>
          </w:p>
        </w:tc>
      </w:tr>
      <w:tr w:rsidR="005926D9" w:rsidRPr="00041599" w:rsidTr="005926D9">
        <w:trPr>
          <w:gridAfter w:val="1"/>
          <w:wAfter w:w="69" w:type="dxa"/>
          <w:trHeight w:val="315"/>
        </w:trPr>
        <w:tc>
          <w:tcPr>
            <w:tcW w:w="52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926D9" w:rsidRPr="00041599" w:rsidRDefault="005926D9" w:rsidP="000C19AE">
            <w:pPr>
              <w:pStyle w:val="2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926D9" w:rsidRPr="00041599" w:rsidRDefault="005926D9" w:rsidP="000C19AE">
            <w:pPr>
              <w:pStyle w:val="2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26D9" w:rsidRPr="00041599" w:rsidRDefault="005926D9" w:rsidP="000C19AE">
            <w:pPr>
              <w:pStyle w:val="2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1599">
              <w:rPr>
                <w:rFonts w:ascii="Arial" w:hAnsi="Arial" w:cs="Arial"/>
                <w:sz w:val="14"/>
                <w:szCs w:val="14"/>
              </w:rPr>
              <w:t>приобретено в отчетном году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926D9" w:rsidRPr="00041599" w:rsidRDefault="005926D9" w:rsidP="000C19AE">
            <w:pPr>
              <w:pStyle w:val="2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1599">
              <w:rPr>
                <w:rFonts w:ascii="Arial" w:hAnsi="Arial" w:cs="Arial"/>
                <w:sz w:val="14"/>
                <w:szCs w:val="14"/>
              </w:rPr>
              <w:t>имеющих доступ к глобал</w:t>
            </w:r>
            <w:r w:rsidRPr="00041599">
              <w:rPr>
                <w:rFonts w:ascii="Arial" w:hAnsi="Arial" w:cs="Arial"/>
                <w:sz w:val="14"/>
                <w:szCs w:val="14"/>
              </w:rPr>
              <w:t>ь</w:t>
            </w:r>
            <w:r w:rsidRPr="00041599">
              <w:rPr>
                <w:rFonts w:ascii="Arial" w:hAnsi="Arial" w:cs="Arial"/>
                <w:sz w:val="14"/>
                <w:szCs w:val="14"/>
              </w:rPr>
              <w:t>ным сетям</w:t>
            </w:r>
          </w:p>
        </w:tc>
      </w:tr>
      <w:tr w:rsidR="005926D9" w:rsidRPr="00041599" w:rsidTr="005926D9">
        <w:trPr>
          <w:gridAfter w:val="1"/>
          <w:wAfter w:w="69" w:type="dxa"/>
          <w:trHeight w:val="268"/>
        </w:trPr>
        <w:tc>
          <w:tcPr>
            <w:tcW w:w="52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926D9" w:rsidRPr="00041599" w:rsidRDefault="005926D9" w:rsidP="000C19AE">
            <w:pPr>
              <w:pStyle w:val="2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926D9" w:rsidRPr="00041599" w:rsidRDefault="005926D9" w:rsidP="000C19AE">
            <w:pPr>
              <w:pStyle w:val="2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926D9" w:rsidRPr="00041599" w:rsidRDefault="005926D9" w:rsidP="000C19AE">
            <w:pPr>
              <w:pStyle w:val="2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26D9" w:rsidRPr="00041599" w:rsidRDefault="005926D9" w:rsidP="000C19AE">
            <w:pPr>
              <w:pStyle w:val="2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1599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5926D9" w:rsidRPr="00041599" w:rsidRDefault="005926D9" w:rsidP="000C19AE">
            <w:pPr>
              <w:pStyle w:val="2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1599">
              <w:rPr>
                <w:rFonts w:ascii="Arial" w:hAnsi="Arial" w:cs="Arial"/>
                <w:sz w:val="14"/>
                <w:szCs w:val="14"/>
              </w:rPr>
              <w:t>из них</w:t>
            </w:r>
          </w:p>
          <w:p w:rsidR="005926D9" w:rsidRPr="00041599" w:rsidRDefault="005926D9" w:rsidP="000C19AE">
            <w:pPr>
              <w:pStyle w:val="2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1599">
              <w:rPr>
                <w:rFonts w:ascii="Arial" w:hAnsi="Arial" w:cs="Arial"/>
                <w:sz w:val="14"/>
                <w:szCs w:val="14"/>
              </w:rPr>
              <w:t xml:space="preserve">к сетям </w:t>
            </w:r>
            <w:r w:rsidRPr="00041599">
              <w:rPr>
                <w:rFonts w:ascii="Arial" w:hAnsi="Arial" w:cs="Arial"/>
                <w:sz w:val="14"/>
                <w:szCs w:val="14"/>
              </w:rPr>
              <w:br/>
              <w:t>Инте</w:t>
            </w:r>
            <w:r w:rsidRPr="00041599">
              <w:rPr>
                <w:rFonts w:ascii="Arial" w:hAnsi="Arial" w:cs="Arial"/>
                <w:sz w:val="14"/>
                <w:szCs w:val="14"/>
              </w:rPr>
              <w:t>р</w:t>
            </w:r>
            <w:r w:rsidRPr="00041599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5926D9" w:rsidRPr="00DD71B4" w:rsidTr="005926D9">
        <w:trPr>
          <w:gridAfter w:val="1"/>
          <w:wAfter w:w="69" w:type="dxa"/>
        </w:trPr>
        <w:tc>
          <w:tcPr>
            <w:tcW w:w="528" w:type="dxa"/>
          </w:tcPr>
          <w:p w:rsidR="005926D9" w:rsidRDefault="005926D9" w:rsidP="000C19AE">
            <w:pPr>
              <w:pStyle w:val="2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429" w:type="dxa"/>
          </w:tcPr>
          <w:p w:rsidR="005926D9" w:rsidRDefault="005926D9" w:rsidP="000C19AE">
            <w:pPr>
              <w:pStyle w:val="2"/>
              <w:tabs>
                <w:tab w:val="left" w:pos="-102"/>
                <w:tab w:val="left" w:pos="1315"/>
              </w:tabs>
              <w:spacing w:line="240" w:lineRule="auto"/>
              <w:ind w:right="-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58221</w:t>
            </w:r>
          </w:p>
        </w:tc>
        <w:tc>
          <w:tcPr>
            <w:tcW w:w="1553" w:type="dxa"/>
          </w:tcPr>
          <w:p w:rsidR="005926D9" w:rsidRDefault="005926D9" w:rsidP="000C19AE">
            <w:pPr>
              <w:pStyle w:val="2"/>
              <w:spacing w:line="240" w:lineRule="auto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3975</w:t>
            </w:r>
          </w:p>
        </w:tc>
        <w:tc>
          <w:tcPr>
            <w:tcW w:w="1560" w:type="dxa"/>
          </w:tcPr>
          <w:p w:rsidR="005926D9" w:rsidRDefault="005926D9" w:rsidP="000C19AE">
            <w:pPr>
              <w:pStyle w:val="2"/>
              <w:spacing w:line="240" w:lineRule="auto"/>
              <w:ind w:right="14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41211</w:t>
            </w:r>
          </w:p>
        </w:tc>
        <w:tc>
          <w:tcPr>
            <w:tcW w:w="1559" w:type="dxa"/>
          </w:tcPr>
          <w:p w:rsidR="005926D9" w:rsidRDefault="005926D9" w:rsidP="000C19AE">
            <w:pPr>
              <w:pStyle w:val="2"/>
              <w:tabs>
                <w:tab w:val="left" w:pos="1077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37631</w:t>
            </w:r>
          </w:p>
        </w:tc>
      </w:tr>
      <w:tr w:rsidR="005926D9" w:rsidRPr="00DD71B4" w:rsidTr="005926D9">
        <w:trPr>
          <w:gridAfter w:val="1"/>
          <w:wAfter w:w="69" w:type="dxa"/>
        </w:trPr>
        <w:tc>
          <w:tcPr>
            <w:tcW w:w="528" w:type="dxa"/>
          </w:tcPr>
          <w:p w:rsidR="005926D9" w:rsidRDefault="005926D9" w:rsidP="000C19AE">
            <w:pPr>
              <w:pStyle w:val="2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429" w:type="dxa"/>
          </w:tcPr>
          <w:p w:rsidR="005926D9" w:rsidRDefault="005926D9" w:rsidP="000C19AE">
            <w:pPr>
              <w:pStyle w:val="2"/>
              <w:tabs>
                <w:tab w:val="left" w:pos="-102"/>
                <w:tab w:val="left" w:pos="1315"/>
              </w:tabs>
              <w:spacing w:line="240" w:lineRule="auto"/>
              <w:ind w:right="-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62702</w:t>
            </w:r>
          </w:p>
        </w:tc>
        <w:tc>
          <w:tcPr>
            <w:tcW w:w="1553" w:type="dxa"/>
          </w:tcPr>
          <w:p w:rsidR="005926D9" w:rsidRDefault="005926D9" w:rsidP="000C19AE">
            <w:pPr>
              <w:pStyle w:val="2"/>
              <w:spacing w:line="240" w:lineRule="auto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4591</w:t>
            </w:r>
          </w:p>
        </w:tc>
        <w:tc>
          <w:tcPr>
            <w:tcW w:w="1560" w:type="dxa"/>
          </w:tcPr>
          <w:p w:rsidR="005926D9" w:rsidRDefault="005926D9" w:rsidP="000C19AE">
            <w:pPr>
              <w:pStyle w:val="2"/>
              <w:spacing w:line="240" w:lineRule="auto"/>
              <w:ind w:right="14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44484</w:t>
            </w:r>
          </w:p>
        </w:tc>
        <w:tc>
          <w:tcPr>
            <w:tcW w:w="1559" w:type="dxa"/>
          </w:tcPr>
          <w:p w:rsidR="005926D9" w:rsidRDefault="005926D9" w:rsidP="000C19AE">
            <w:pPr>
              <w:pStyle w:val="2"/>
              <w:tabs>
                <w:tab w:val="left" w:pos="1077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39755</w:t>
            </w:r>
          </w:p>
        </w:tc>
      </w:tr>
      <w:tr w:rsidR="005926D9" w:rsidRPr="00DD71B4" w:rsidTr="005926D9">
        <w:trPr>
          <w:gridAfter w:val="1"/>
          <w:wAfter w:w="69" w:type="dxa"/>
        </w:trPr>
        <w:tc>
          <w:tcPr>
            <w:tcW w:w="528" w:type="dxa"/>
          </w:tcPr>
          <w:p w:rsidR="005926D9" w:rsidRDefault="005926D9" w:rsidP="000C19AE">
            <w:pPr>
              <w:pStyle w:val="2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429" w:type="dxa"/>
          </w:tcPr>
          <w:p w:rsidR="005926D9" w:rsidRDefault="005926D9" w:rsidP="000C19AE">
            <w:pPr>
              <w:pStyle w:val="2"/>
              <w:tabs>
                <w:tab w:val="left" w:pos="-102"/>
                <w:tab w:val="left" w:pos="1315"/>
              </w:tabs>
              <w:spacing w:line="240" w:lineRule="auto"/>
              <w:ind w:right="-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66895</w:t>
            </w:r>
          </w:p>
        </w:tc>
        <w:tc>
          <w:tcPr>
            <w:tcW w:w="1553" w:type="dxa"/>
          </w:tcPr>
          <w:p w:rsidR="005926D9" w:rsidRDefault="005926D9" w:rsidP="000C19AE">
            <w:pPr>
              <w:pStyle w:val="2"/>
              <w:spacing w:line="240" w:lineRule="auto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5127</w:t>
            </w:r>
          </w:p>
        </w:tc>
        <w:tc>
          <w:tcPr>
            <w:tcW w:w="1560" w:type="dxa"/>
          </w:tcPr>
          <w:p w:rsidR="005926D9" w:rsidRDefault="005926D9" w:rsidP="000C19AE">
            <w:pPr>
              <w:pStyle w:val="2"/>
              <w:spacing w:line="240" w:lineRule="auto"/>
              <w:ind w:right="14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50196</w:t>
            </w:r>
          </w:p>
        </w:tc>
        <w:tc>
          <w:tcPr>
            <w:tcW w:w="1559" w:type="dxa"/>
          </w:tcPr>
          <w:p w:rsidR="005926D9" w:rsidRDefault="005926D9" w:rsidP="000C19AE">
            <w:pPr>
              <w:pStyle w:val="2"/>
              <w:tabs>
                <w:tab w:val="left" w:pos="1077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44590</w:t>
            </w:r>
          </w:p>
        </w:tc>
      </w:tr>
      <w:tr w:rsidR="005926D9" w:rsidRPr="00DD71B4" w:rsidTr="005926D9">
        <w:trPr>
          <w:gridAfter w:val="1"/>
          <w:wAfter w:w="69" w:type="dxa"/>
        </w:trPr>
        <w:tc>
          <w:tcPr>
            <w:tcW w:w="528" w:type="dxa"/>
          </w:tcPr>
          <w:p w:rsidR="005926D9" w:rsidRDefault="005926D9" w:rsidP="000C19AE">
            <w:pPr>
              <w:pStyle w:val="2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  <w:p w:rsidR="005926D9" w:rsidRDefault="005926D9" w:rsidP="000C19AE">
            <w:pPr>
              <w:pStyle w:val="2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429" w:type="dxa"/>
          </w:tcPr>
          <w:p w:rsidR="005926D9" w:rsidRDefault="005926D9" w:rsidP="000C19AE">
            <w:pPr>
              <w:pStyle w:val="2"/>
              <w:tabs>
                <w:tab w:val="left" w:pos="-102"/>
                <w:tab w:val="left" w:pos="1315"/>
              </w:tabs>
              <w:spacing w:line="240" w:lineRule="auto"/>
              <w:ind w:right="-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70165</w:t>
            </w:r>
          </w:p>
          <w:p w:rsidR="005926D9" w:rsidRDefault="005926D9" w:rsidP="000C19AE">
            <w:pPr>
              <w:pStyle w:val="2"/>
              <w:tabs>
                <w:tab w:val="left" w:pos="-102"/>
                <w:tab w:val="left" w:pos="1315"/>
              </w:tabs>
              <w:spacing w:line="240" w:lineRule="auto"/>
              <w:ind w:right="-5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75644</w:t>
            </w:r>
          </w:p>
        </w:tc>
        <w:tc>
          <w:tcPr>
            <w:tcW w:w="1553" w:type="dxa"/>
          </w:tcPr>
          <w:p w:rsidR="005926D9" w:rsidRDefault="005926D9" w:rsidP="000C19AE">
            <w:pPr>
              <w:pStyle w:val="2"/>
              <w:spacing w:line="240" w:lineRule="auto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6257</w:t>
            </w:r>
          </w:p>
          <w:p w:rsidR="005926D9" w:rsidRDefault="005926D9" w:rsidP="000C19AE">
            <w:pPr>
              <w:pStyle w:val="2"/>
              <w:spacing w:line="240" w:lineRule="auto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5106</w:t>
            </w:r>
          </w:p>
        </w:tc>
        <w:tc>
          <w:tcPr>
            <w:tcW w:w="1560" w:type="dxa"/>
          </w:tcPr>
          <w:p w:rsidR="005926D9" w:rsidRDefault="005926D9" w:rsidP="000C19AE">
            <w:pPr>
              <w:pStyle w:val="2"/>
              <w:spacing w:line="240" w:lineRule="auto"/>
              <w:ind w:right="14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53319</w:t>
            </w:r>
          </w:p>
          <w:p w:rsidR="005926D9" w:rsidRDefault="005926D9" w:rsidP="000C19AE">
            <w:pPr>
              <w:pStyle w:val="2"/>
              <w:spacing w:line="240" w:lineRule="auto"/>
              <w:ind w:right="14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559" w:type="dxa"/>
          </w:tcPr>
          <w:p w:rsidR="005926D9" w:rsidRDefault="005926D9" w:rsidP="000C19AE">
            <w:pPr>
              <w:pStyle w:val="2"/>
              <w:tabs>
                <w:tab w:val="left" w:pos="1077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48516</w:t>
            </w:r>
          </w:p>
          <w:p w:rsidR="005926D9" w:rsidRDefault="005926D9" w:rsidP="000C19AE">
            <w:pPr>
              <w:pStyle w:val="2"/>
              <w:tabs>
                <w:tab w:val="left" w:pos="1077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52265</w:t>
            </w:r>
          </w:p>
        </w:tc>
      </w:tr>
    </w:tbl>
    <w:p w:rsidR="0021467C" w:rsidRDefault="0021467C" w:rsidP="005926D9">
      <w:pPr>
        <w:ind w:left="1416"/>
      </w:pPr>
      <w:bookmarkStart w:id="0" w:name="_GoBack"/>
      <w:bookmarkEnd w:id="0"/>
    </w:p>
    <w:sectPr w:rsidR="0021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D9"/>
    <w:rsid w:val="0021467C"/>
    <w:rsid w:val="0059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4E7589-4EB6-4037-8CC0-8DE5873C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26D9"/>
    <w:pPr>
      <w:autoSpaceDE w:val="0"/>
      <w:autoSpaceDN w:val="0"/>
      <w:spacing w:line="360" w:lineRule="auto"/>
    </w:pPr>
  </w:style>
  <w:style w:type="character" w:customStyle="1" w:styleId="20">
    <w:name w:val="Основной текст 2 Знак"/>
    <w:basedOn w:val="a0"/>
    <w:link w:val="2"/>
    <w:rsid w:val="005926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Наталья Николаевна</dc:creator>
  <cp:keywords/>
  <dc:description/>
  <cp:lastModifiedBy>Родина Наталья Николаевна</cp:lastModifiedBy>
  <cp:revision>1</cp:revision>
  <dcterms:created xsi:type="dcterms:W3CDTF">2023-04-12T13:44:00Z</dcterms:created>
  <dcterms:modified xsi:type="dcterms:W3CDTF">2023-04-12T13:45:00Z</dcterms:modified>
</cp:coreProperties>
</file>